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80" w:rsidRDefault="00543B80" w:rsidP="00543B80">
      <w:r w:rsidRPr="00C44A46">
        <w:t>"Конвенция о правах ребенка" (одобрена Генеральной Ассамблеей ООН 20.11.1989)</w:t>
      </w:r>
    </w:p>
    <w:p w:rsidR="00543B80" w:rsidRDefault="00543B80" w:rsidP="00543B80">
      <w:r>
        <w:t>Статья 15</w:t>
      </w:r>
    </w:p>
    <w:p w:rsidR="00543B80" w:rsidRDefault="00543B80" w:rsidP="00543B80"/>
    <w:p w:rsidR="00543B80" w:rsidRDefault="00543B80" w:rsidP="00543B80">
      <w:r>
        <w:t>1. Государства - участники признают право ребенка на свободу ассоциации и свободу мирных собраний.</w:t>
      </w:r>
    </w:p>
    <w:p w:rsidR="0013334B" w:rsidRDefault="00543B80" w:rsidP="00543B80">
      <w:r>
        <w:t>2. В отношении осуществления данного права не могут применяться какие-либо ограничения, кроме тех,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безопасности, общественного порядка (</w:t>
      </w:r>
      <w:proofErr w:type="spellStart"/>
      <w:r>
        <w:t>ordre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), охраны здоровья или нравственности </w:t>
      </w:r>
      <w:proofErr w:type="gramStart"/>
      <w:r>
        <w:t>населения</w:t>
      </w:r>
      <w:proofErr w:type="gramEnd"/>
      <w:r>
        <w:t xml:space="preserve"> или защиты прав и свобод других лиц.</w:t>
      </w:r>
      <w:bookmarkStart w:id="0" w:name="_GoBack"/>
      <w:bookmarkEnd w:id="0"/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80"/>
    <w:rsid w:val="0013334B"/>
    <w:rsid w:val="00543B80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8ECB0-6B66-49CA-B681-F33537C6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SPecialiST RePack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2018-02-05T08:12:00Z</dcterms:created>
  <dcterms:modified xsi:type="dcterms:W3CDTF">2018-02-05T08:16:00Z</dcterms:modified>
</cp:coreProperties>
</file>